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C5" w:rsidRDefault="00273FC5" w:rsidP="00273FC5">
      <w:pPr>
        <w:spacing w:before="72" w:line="321" w:lineRule="auto"/>
        <w:ind w:left="572" w:right="459"/>
        <w:jc w:val="center"/>
        <w:rPr>
          <w:b/>
          <w:sz w:val="24"/>
        </w:rPr>
      </w:pPr>
      <w:r>
        <w:rPr>
          <w:b/>
          <w:sz w:val="24"/>
        </w:rPr>
        <w:t>АВТОНОМНАЯ НЕКОММЕРЧЕСКАЯ ОРГАНИЗАЦИЯ</w:t>
      </w:r>
    </w:p>
    <w:p w:rsidR="00273FC5" w:rsidRDefault="00273FC5" w:rsidP="00273FC5">
      <w:pPr>
        <w:spacing w:line="321" w:lineRule="auto"/>
        <w:ind w:left="572" w:right="460"/>
        <w:jc w:val="center"/>
        <w:rPr>
          <w:b/>
          <w:sz w:val="24"/>
        </w:rPr>
      </w:pPr>
      <w:r>
        <w:rPr>
          <w:b/>
          <w:sz w:val="24"/>
        </w:rPr>
        <w:t>ДОПОЛНИТЕЛЬНОГО ПРОФЕССИОНАЛЬНОГО ОБРАЗОВАНИЯ</w:t>
      </w:r>
    </w:p>
    <w:p w:rsidR="00273FC5" w:rsidRDefault="00273FC5" w:rsidP="00273FC5">
      <w:pPr>
        <w:ind w:left="572" w:right="459"/>
        <w:jc w:val="center"/>
        <w:rPr>
          <w:b/>
          <w:sz w:val="24"/>
        </w:rPr>
      </w:pPr>
      <w:r>
        <w:rPr>
          <w:b/>
          <w:sz w:val="24"/>
        </w:rPr>
        <w:t>«ЦЕНТРАЛЬНЫЙ МНОГОПРОФИЛЬНЫЙ ИНСТИТУТ»</w:t>
      </w:r>
    </w:p>
    <w:p w:rsidR="00273FC5" w:rsidRDefault="00273FC5" w:rsidP="00273FC5">
      <w:pPr>
        <w:ind w:left="572" w:right="459"/>
        <w:jc w:val="center"/>
        <w:rPr>
          <w:b/>
          <w:sz w:val="24"/>
        </w:rPr>
      </w:pPr>
    </w:p>
    <w:p w:rsidR="00273FC5" w:rsidRDefault="00273FC5" w:rsidP="00273FC5">
      <w:pPr>
        <w:spacing w:before="19"/>
        <w:ind w:left="840"/>
        <w:jc w:val="right"/>
        <w:rPr>
          <w:color w:val="000000"/>
          <w:sz w:val="24"/>
        </w:rPr>
      </w:pPr>
      <w:r>
        <w:rPr>
          <w:color w:val="000000"/>
          <w:sz w:val="24"/>
        </w:rPr>
        <w:t>УТВЕРЖДАЮ</w:t>
      </w:r>
    </w:p>
    <w:p w:rsidR="00273FC5" w:rsidRDefault="00273FC5" w:rsidP="00273FC5">
      <w:pPr>
        <w:spacing w:before="19"/>
        <w:ind w:left="840"/>
        <w:jc w:val="right"/>
        <w:rPr>
          <w:color w:val="000000"/>
          <w:sz w:val="24"/>
        </w:rPr>
      </w:pPr>
      <w:r>
        <w:rPr>
          <w:color w:val="000000"/>
          <w:sz w:val="24"/>
        </w:rPr>
        <w:t>Ректор АНО ДПО «ЦМИ»</w:t>
      </w:r>
    </w:p>
    <w:p w:rsidR="00273FC5" w:rsidRDefault="00273FC5" w:rsidP="00273FC5">
      <w:pPr>
        <w:spacing w:before="19"/>
        <w:ind w:left="840"/>
        <w:jc w:val="right"/>
        <w:rPr>
          <w:color w:val="000000"/>
          <w:sz w:val="24"/>
        </w:rPr>
      </w:pPr>
      <w:r>
        <w:rPr>
          <w:color w:val="000000"/>
          <w:sz w:val="24"/>
        </w:rPr>
        <w:t>А.Х. Тамбиев</w:t>
      </w:r>
    </w:p>
    <w:p w:rsidR="00273FC5" w:rsidRDefault="00273FC5" w:rsidP="00273FC5">
      <w:pPr>
        <w:spacing w:before="19"/>
        <w:ind w:left="840"/>
        <w:jc w:val="right"/>
        <w:rPr>
          <w:rFonts w:ascii="Calibri" w:eastAsia="Calibri" w:hAnsi="Calibri" w:cs="Calibri"/>
        </w:rPr>
      </w:pPr>
      <w:r>
        <w:rPr>
          <w:rFonts w:asciiTheme="minorHAnsi" w:eastAsiaTheme="minorEastAsia" w:hAnsiTheme="minorHAnsi" w:cstheme="minorBidi"/>
        </w:rPr>
        <w:object w:dxaOrig="5130" w:dyaOrig="3990">
          <v:rect id="rectole0000000000" o:spid="_x0000_i1025" style="width:159.05pt;height:121.45pt" o:ole="" o:preferrelative="t" stroked="f">
            <v:imagedata r:id="rId7" o:title=""/>
          </v:rect>
          <o:OLEObject Type="Embed" ProgID="StaticMetafile" ShapeID="rectole0000000000" DrawAspect="Content" ObjectID="_1674296552" r:id="rId8"/>
        </w:object>
      </w:r>
    </w:p>
    <w:p w:rsidR="00273FC5" w:rsidRDefault="00273FC5" w:rsidP="00273FC5">
      <w:pPr>
        <w:spacing w:before="19"/>
        <w:ind w:left="840"/>
        <w:jc w:val="right"/>
        <w:rPr>
          <w:color w:val="000000"/>
          <w:sz w:val="24"/>
        </w:rPr>
      </w:pPr>
    </w:p>
    <w:p w:rsidR="00273FC5" w:rsidRDefault="00664D6E" w:rsidP="00273FC5">
      <w:pPr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t>«25»_декабря_2016</w:t>
      </w:r>
      <w:r w:rsidR="00273FC5">
        <w:rPr>
          <w:b/>
          <w:color w:val="000000"/>
          <w:sz w:val="24"/>
        </w:rPr>
        <w:t xml:space="preserve"> г.</w:t>
      </w:r>
    </w:p>
    <w:p w:rsidR="00273FC5" w:rsidRDefault="00273FC5" w:rsidP="00273FC5">
      <w:pPr>
        <w:jc w:val="center"/>
        <w:rPr>
          <w:b/>
          <w:sz w:val="28"/>
        </w:rPr>
      </w:pPr>
    </w:p>
    <w:p w:rsidR="0034330D" w:rsidRDefault="0034330D" w:rsidP="00273FC5">
      <w:pPr>
        <w:jc w:val="center"/>
        <w:rPr>
          <w:b/>
          <w:sz w:val="28"/>
        </w:rPr>
      </w:pPr>
    </w:p>
    <w:p w:rsidR="0034330D" w:rsidRDefault="005A424F" w:rsidP="00273FC5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5A424F" w:rsidRDefault="005A424F" w:rsidP="00273FC5">
      <w:pPr>
        <w:jc w:val="center"/>
        <w:rPr>
          <w:b/>
          <w:sz w:val="28"/>
        </w:rPr>
      </w:pPr>
      <w:r>
        <w:rPr>
          <w:b/>
          <w:sz w:val="28"/>
        </w:rPr>
        <w:t>О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средствам.</w:t>
      </w:r>
    </w:p>
    <w:p w:rsidR="0034330D" w:rsidRDefault="0034330D" w:rsidP="00273FC5">
      <w:pPr>
        <w:jc w:val="center"/>
        <w:rPr>
          <w:b/>
          <w:sz w:val="28"/>
        </w:rPr>
      </w:pPr>
    </w:p>
    <w:p w:rsidR="0034330D" w:rsidRDefault="0034330D" w:rsidP="00273FC5">
      <w:pPr>
        <w:jc w:val="center"/>
        <w:rPr>
          <w:b/>
          <w:sz w:val="28"/>
        </w:rPr>
      </w:pPr>
    </w:p>
    <w:p w:rsidR="0034330D" w:rsidRDefault="0034330D" w:rsidP="00273FC5">
      <w:pPr>
        <w:jc w:val="center"/>
        <w:rPr>
          <w:b/>
          <w:sz w:val="28"/>
        </w:rPr>
      </w:pPr>
    </w:p>
    <w:p w:rsidR="0034330D" w:rsidRDefault="0034330D" w:rsidP="00273FC5">
      <w:pPr>
        <w:jc w:val="center"/>
        <w:rPr>
          <w:b/>
          <w:sz w:val="28"/>
        </w:rPr>
      </w:pPr>
    </w:p>
    <w:p w:rsidR="0034330D" w:rsidRDefault="0034330D" w:rsidP="00273FC5">
      <w:pPr>
        <w:jc w:val="center"/>
        <w:rPr>
          <w:b/>
          <w:sz w:val="28"/>
        </w:rPr>
      </w:pPr>
    </w:p>
    <w:p w:rsidR="0034330D" w:rsidRDefault="0034330D" w:rsidP="00273FC5">
      <w:pPr>
        <w:jc w:val="center"/>
        <w:rPr>
          <w:b/>
          <w:sz w:val="28"/>
        </w:rPr>
      </w:pPr>
    </w:p>
    <w:p w:rsidR="0034330D" w:rsidRDefault="0034330D" w:rsidP="00273FC5">
      <w:pPr>
        <w:jc w:val="center"/>
        <w:rPr>
          <w:b/>
          <w:sz w:val="28"/>
        </w:rPr>
      </w:pPr>
    </w:p>
    <w:p w:rsidR="0034330D" w:rsidRDefault="0034330D" w:rsidP="00273FC5">
      <w:pPr>
        <w:jc w:val="center"/>
        <w:rPr>
          <w:b/>
          <w:sz w:val="28"/>
        </w:rPr>
      </w:pPr>
    </w:p>
    <w:p w:rsidR="0034330D" w:rsidRDefault="0034330D" w:rsidP="00273FC5">
      <w:pPr>
        <w:jc w:val="center"/>
        <w:rPr>
          <w:b/>
          <w:sz w:val="28"/>
        </w:rPr>
      </w:pPr>
    </w:p>
    <w:p w:rsidR="0034330D" w:rsidRDefault="0034330D" w:rsidP="00273FC5">
      <w:pPr>
        <w:jc w:val="center"/>
        <w:rPr>
          <w:b/>
          <w:sz w:val="28"/>
        </w:rPr>
      </w:pPr>
    </w:p>
    <w:p w:rsidR="0034330D" w:rsidRDefault="0034330D" w:rsidP="00273FC5">
      <w:pPr>
        <w:jc w:val="center"/>
        <w:rPr>
          <w:b/>
          <w:sz w:val="28"/>
        </w:rPr>
      </w:pPr>
    </w:p>
    <w:p w:rsidR="0034330D" w:rsidRDefault="0034330D" w:rsidP="00273FC5">
      <w:pPr>
        <w:jc w:val="center"/>
        <w:rPr>
          <w:b/>
          <w:sz w:val="28"/>
        </w:rPr>
      </w:pPr>
    </w:p>
    <w:p w:rsidR="0034330D" w:rsidRDefault="0034330D" w:rsidP="00273FC5">
      <w:pPr>
        <w:jc w:val="center"/>
        <w:rPr>
          <w:b/>
          <w:sz w:val="28"/>
        </w:rPr>
      </w:pPr>
    </w:p>
    <w:p w:rsidR="0034330D" w:rsidRDefault="0034330D" w:rsidP="00273FC5">
      <w:pPr>
        <w:jc w:val="center"/>
        <w:rPr>
          <w:b/>
          <w:sz w:val="28"/>
        </w:rPr>
      </w:pPr>
    </w:p>
    <w:p w:rsidR="0034330D" w:rsidRDefault="0034330D" w:rsidP="00273FC5">
      <w:pPr>
        <w:jc w:val="center"/>
        <w:rPr>
          <w:b/>
          <w:sz w:val="28"/>
        </w:rPr>
      </w:pPr>
    </w:p>
    <w:p w:rsidR="0034330D" w:rsidRDefault="0034330D" w:rsidP="00273FC5">
      <w:pPr>
        <w:jc w:val="center"/>
        <w:rPr>
          <w:b/>
          <w:sz w:val="28"/>
        </w:rPr>
      </w:pPr>
    </w:p>
    <w:p w:rsidR="0034330D" w:rsidRDefault="0034330D" w:rsidP="00273FC5">
      <w:pPr>
        <w:jc w:val="center"/>
        <w:rPr>
          <w:b/>
          <w:sz w:val="28"/>
        </w:rPr>
      </w:pPr>
    </w:p>
    <w:p w:rsidR="0034330D" w:rsidRDefault="0034330D" w:rsidP="00273FC5">
      <w:pPr>
        <w:jc w:val="center"/>
        <w:rPr>
          <w:b/>
          <w:sz w:val="28"/>
        </w:rPr>
      </w:pPr>
    </w:p>
    <w:p w:rsidR="0034330D" w:rsidRDefault="0034330D" w:rsidP="00273FC5">
      <w:pPr>
        <w:jc w:val="center"/>
        <w:rPr>
          <w:b/>
          <w:sz w:val="28"/>
        </w:rPr>
      </w:pPr>
    </w:p>
    <w:p w:rsidR="0034330D" w:rsidRDefault="0034330D" w:rsidP="00273FC5">
      <w:pPr>
        <w:jc w:val="center"/>
        <w:rPr>
          <w:b/>
          <w:sz w:val="28"/>
        </w:rPr>
      </w:pPr>
    </w:p>
    <w:p w:rsidR="0034330D" w:rsidRDefault="0034330D" w:rsidP="00273FC5">
      <w:pPr>
        <w:jc w:val="center"/>
        <w:rPr>
          <w:b/>
          <w:sz w:val="28"/>
        </w:rPr>
      </w:pPr>
    </w:p>
    <w:p w:rsidR="0034330D" w:rsidRDefault="005A424F" w:rsidP="005A424F">
      <w:pPr>
        <w:jc w:val="center"/>
        <w:rPr>
          <w:b/>
          <w:sz w:val="28"/>
        </w:rPr>
      </w:pPr>
      <w:r>
        <w:rPr>
          <w:b/>
          <w:sz w:val="28"/>
        </w:rPr>
        <w:t>Москва, 2016г.</w:t>
      </w:r>
    </w:p>
    <w:p w:rsidR="0034330D" w:rsidRDefault="0034330D" w:rsidP="00273FC5">
      <w:pPr>
        <w:jc w:val="center"/>
        <w:rPr>
          <w:b/>
          <w:sz w:val="28"/>
        </w:rPr>
      </w:pPr>
    </w:p>
    <w:p w:rsidR="006236C7" w:rsidRDefault="006236C7">
      <w:pPr>
        <w:pStyle w:val="a3"/>
        <w:spacing w:before="4"/>
        <w:ind w:left="0" w:firstLine="0"/>
        <w:rPr>
          <w:sz w:val="17"/>
        </w:rPr>
      </w:pPr>
    </w:p>
    <w:p w:rsidR="006236C7" w:rsidRDefault="00093C13">
      <w:pPr>
        <w:pStyle w:val="Heading1"/>
        <w:numPr>
          <w:ilvl w:val="0"/>
          <w:numId w:val="8"/>
        </w:numPr>
        <w:tabs>
          <w:tab w:val="left" w:pos="3344"/>
        </w:tabs>
        <w:spacing w:before="74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6236C7" w:rsidRDefault="006236C7">
      <w:pPr>
        <w:pStyle w:val="a3"/>
        <w:spacing w:before="1"/>
        <w:ind w:left="0" w:firstLine="0"/>
        <w:rPr>
          <w:b/>
          <w:sz w:val="36"/>
        </w:rPr>
      </w:pPr>
    </w:p>
    <w:p w:rsidR="006236C7" w:rsidRDefault="00093C13">
      <w:pPr>
        <w:pStyle w:val="a4"/>
        <w:numPr>
          <w:ilvl w:val="1"/>
          <w:numId w:val="7"/>
        </w:numPr>
        <w:tabs>
          <w:tab w:val="left" w:pos="1244"/>
        </w:tabs>
        <w:spacing w:line="276" w:lineRule="auto"/>
        <w:ind w:right="105" w:firstLine="709"/>
        <w:jc w:val="both"/>
        <w:rPr>
          <w:sz w:val="28"/>
        </w:rPr>
      </w:pPr>
      <w:r>
        <w:rPr>
          <w:sz w:val="28"/>
        </w:rPr>
        <w:t>Настоящее Положение определяет порядок доступа педагогических работников АНО ДПО «</w:t>
      </w:r>
      <w:r w:rsidR="00273FC5">
        <w:rPr>
          <w:sz w:val="28"/>
        </w:rPr>
        <w:t>Центральный многопрофильный и</w:t>
      </w:r>
      <w:r>
        <w:rPr>
          <w:sz w:val="28"/>
        </w:rPr>
        <w:t>нститут</w:t>
      </w:r>
      <w:r>
        <w:rPr>
          <w:sz w:val="28"/>
        </w:rPr>
        <w:t>» (далее Институт) к информационно-телекоммуникационным сетям и базам данных, учебным и методическим материалам, материально-техническим</w:t>
      </w:r>
      <w:r>
        <w:rPr>
          <w:spacing w:val="-13"/>
          <w:sz w:val="28"/>
        </w:rPr>
        <w:t xml:space="preserve"> </w:t>
      </w:r>
      <w:r>
        <w:rPr>
          <w:sz w:val="28"/>
        </w:rPr>
        <w:t>сред</w:t>
      </w:r>
      <w:r>
        <w:rPr>
          <w:sz w:val="28"/>
        </w:rPr>
        <w:t>ствам.</w:t>
      </w:r>
    </w:p>
    <w:p w:rsidR="006236C7" w:rsidRDefault="00093C13">
      <w:pPr>
        <w:pStyle w:val="a4"/>
        <w:numPr>
          <w:ilvl w:val="1"/>
          <w:numId w:val="7"/>
        </w:numPr>
        <w:tabs>
          <w:tab w:val="left" w:pos="1462"/>
        </w:tabs>
        <w:spacing w:line="276" w:lineRule="auto"/>
        <w:ind w:right="104" w:firstLine="709"/>
        <w:jc w:val="both"/>
        <w:rPr>
          <w:sz w:val="28"/>
        </w:rPr>
      </w:pPr>
      <w:r>
        <w:rPr>
          <w:sz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образовательной, методической, научной или исследовательской деятельности, предусмотренной 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Института.</w:t>
      </w:r>
    </w:p>
    <w:p w:rsidR="006236C7" w:rsidRDefault="00093C13">
      <w:pPr>
        <w:pStyle w:val="a4"/>
        <w:numPr>
          <w:ilvl w:val="1"/>
          <w:numId w:val="7"/>
        </w:numPr>
        <w:tabs>
          <w:tab w:val="left" w:pos="1231"/>
        </w:tabs>
        <w:ind w:left="1230" w:hanging="421"/>
        <w:jc w:val="both"/>
        <w:rPr>
          <w:sz w:val="28"/>
        </w:rPr>
      </w:pPr>
      <w:r>
        <w:rPr>
          <w:sz w:val="28"/>
        </w:rPr>
        <w:t xml:space="preserve">Срок действия Положения –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лет.</w:t>
      </w:r>
    </w:p>
    <w:p w:rsidR="006236C7" w:rsidRDefault="006236C7">
      <w:pPr>
        <w:pStyle w:val="a3"/>
        <w:spacing w:before="8"/>
        <w:ind w:left="0" w:firstLine="0"/>
        <w:rPr>
          <w:sz w:val="36"/>
        </w:rPr>
      </w:pPr>
    </w:p>
    <w:p w:rsidR="006236C7" w:rsidRDefault="00093C13">
      <w:pPr>
        <w:pStyle w:val="Heading1"/>
        <w:numPr>
          <w:ilvl w:val="0"/>
          <w:numId w:val="8"/>
        </w:numPr>
        <w:tabs>
          <w:tab w:val="left" w:pos="3058"/>
        </w:tabs>
        <w:ind w:left="3057" w:hanging="281"/>
        <w:jc w:val="left"/>
      </w:pPr>
      <w:r>
        <w:t>НОРМАТИВНЫЕ</w:t>
      </w:r>
      <w:r>
        <w:rPr>
          <w:spacing w:val="-1"/>
        </w:rPr>
        <w:t xml:space="preserve"> </w:t>
      </w:r>
      <w:r>
        <w:t>ССЫЛКИ</w:t>
      </w:r>
    </w:p>
    <w:p w:rsidR="006236C7" w:rsidRDefault="006236C7">
      <w:pPr>
        <w:pStyle w:val="a3"/>
        <w:spacing w:before="1"/>
        <w:ind w:left="0" w:firstLine="0"/>
        <w:rPr>
          <w:b/>
          <w:sz w:val="36"/>
        </w:rPr>
      </w:pPr>
    </w:p>
    <w:p w:rsidR="006236C7" w:rsidRDefault="00093C13">
      <w:pPr>
        <w:pStyle w:val="a3"/>
        <w:ind w:left="810" w:firstLine="0"/>
      </w:pPr>
      <w:r>
        <w:t>2.1 Настоящее Положение разработано в соответствии с:</w:t>
      </w:r>
    </w:p>
    <w:p w:rsidR="006236C7" w:rsidRDefault="00093C13">
      <w:pPr>
        <w:pStyle w:val="a4"/>
        <w:numPr>
          <w:ilvl w:val="0"/>
          <w:numId w:val="6"/>
        </w:numPr>
        <w:tabs>
          <w:tab w:val="left" w:pos="1235"/>
          <w:tab w:val="left" w:pos="1236"/>
        </w:tabs>
        <w:spacing w:before="48" w:line="273" w:lineRule="auto"/>
        <w:ind w:right="107" w:firstLine="709"/>
        <w:jc w:val="left"/>
        <w:rPr>
          <w:sz w:val="28"/>
        </w:rPr>
      </w:pPr>
      <w:r>
        <w:rPr>
          <w:sz w:val="28"/>
        </w:rPr>
        <w:t>Федеральным законом от 29.12.2012 г. № 273-ФЗ «Об образовании в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6236C7" w:rsidRDefault="00093C13">
      <w:pPr>
        <w:pStyle w:val="a4"/>
        <w:numPr>
          <w:ilvl w:val="0"/>
          <w:numId w:val="6"/>
        </w:numPr>
        <w:tabs>
          <w:tab w:val="left" w:pos="1235"/>
          <w:tab w:val="left" w:pos="1236"/>
        </w:tabs>
        <w:spacing w:before="3"/>
        <w:ind w:left="1235" w:hanging="426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Института.</w:t>
      </w:r>
    </w:p>
    <w:p w:rsidR="006236C7" w:rsidRDefault="006236C7">
      <w:pPr>
        <w:pStyle w:val="a3"/>
        <w:spacing w:before="7"/>
        <w:ind w:left="0" w:firstLine="0"/>
        <w:rPr>
          <w:sz w:val="36"/>
        </w:rPr>
      </w:pPr>
    </w:p>
    <w:p w:rsidR="006236C7" w:rsidRDefault="00093C13">
      <w:pPr>
        <w:pStyle w:val="Heading1"/>
        <w:numPr>
          <w:ilvl w:val="0"/>
          <w:numId w:val="8"/>
        </w:numPr>
        <w:tabs>
          <w:tab w:val="left" w:pos="847"/>
        </w:tabs>
        <w:ind w:left="846"/>
        <w:jc w:val="left"/>
      </w:pPr>
      <w:r>
        <w:t>ОСНОВНЫЕ ТЕРМИНЫ, ОПРЕДЕЛЕНИЯ И</w:t>
      </w:r>
      <w:r>
        <w:rPr>
          <w:spacing w:val="-8"/>
        </w:rPr>
        <w:t xml:space="preserve"> </w:t>
      </w:r>
      <w:r>
        <w:t>СОКРАЩЕНИЯ</w:t>
      </w:r>
    </w:p>
    <w:p w:rsidR="006236C7" w:rsidRDefault="006236C7">
      <w:pPr>
        <w:pStyle w:val="a3"/>
        <w:spacing w:before="1"/>
        <w:ind w:left="0" w:firstLine="0"/>
        <w:rPr>
          <w:b/>
          <w:sz w:val="36"/>
        </w:rPr>
      </w:pPr>
    </w:p>
    <w:p w:rsidR="006236C7" w:rsidRDefault="00093C13">
      <w:pPr>
        <w:pStyle w:val="a4"/>
        <w:numPr>
          <w:ilvl w:val="1"/>
          <w:numId w:val="8"/>
        </w:numPr>
        <w:tabs>
          <w:tab w:val="left" w:pos="1397"/>
        </w:tabs>
        <w:spacing w:line="276" w:lineRule="auto"/>
        <w:ind w:right="106" w:firstLine="709"/>
        <w:jc w:val="both"/>
        <w:rPr>
          <w:sz w:val="28"/>
        </w:rPr>
      </w:pPr>
      <w:r>
        <w:rPr>
          <w:sz w:val="28"/>
        </w:rPr>
        <w:t>В настоящем положении используются следующие термины и определения:</w:t>
      </w:r>
    </w:p>
    <w:p w:rsidR="006236C7" w:rsidRDefault="00093C13">
      <w:pPr>
        <w:pStyle w:val="a3"/>
        <w:spacing w:line="276" w:lineRule="auto"/>
        <w:ind w:right="107"/>
        <w:jc w:val="both"/>
      </w:pPr>
      <w:r>
        <w:rPr>
          <w:b/>
        </w:rPr>
        <w:t xml:space="preserve">«Положение» </w:t>
      </w:r>
      <w:r>
        <w:t>– О порядке получения, учета, хранения, заполнения и выдачи документов об образовании.</w:t>
      </w:r>
    </w:p>
    <w:p w:rsidR="006236C7" w:rsidRDefault="00093C13">
      <w:pPr>
        <w:pStyle w:val="a3"/>
        <w:spacing w:line="276" w:lineRule="auto"/>
        <w:ind w:right="105"/>
        <w:jc w:val="both"/>
      </w:pPr>
      <w:r>
        <w:rPr>
          <w:b/>
        </w:rPr>
        <w:t xml:space="preserve">«Институт» </w:t>
      </w:r>
      <w:r>
        <w:t>– Автономная некоммерческая организация дополнительного профессионального обра</w:t>
      </w:r>
      <w:r>
        <w:t>зования «</w:t>
      </w:r>
      <w:r w:rsidR="00D621E4">
        <w:t>Центральный многопрофильный институт</w:t>
      </w:r>
      <w:r>
        <w:t>».</w:t>
      </w:r>
    </w:p>
    <w:p w:rsidR="006236C7" w:rsidRDefault="00093C13">
      <w:pPr>
        <w:spacing w:line="276" w:lineRule="auto"/>
        <w:ind w:left="101" w:right="105" w:firstLine="709"/>
        <w:jc w:val="both"/>
        <w:rPr>
          <w:sz w:val="28"/>
        </w:rPr>
      </w:pPr>
      <w:r>
        <w:rPr>
          <w:b/>
          <w:sz w:val="28"/>
        </w:rPr>
        <w:t xml:space="preserve">«Информационно-телекоммуникационная сеть» </w:t>
      </w:r>
      <w:r>
        <w:rPr>
          <w:sz w:val="28"/>
        </w:rPr>
        <w:t>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техники.</w:t>
      </w:r>
    </w:p>
    <w:p w:rsidR="006236C7" w:rsidRDefault="00093C13">
      <w:pPr>
        <w:pStyle w:val="a3"/>
        <w:spacing w:line="276" w:lineRule="auto"/>
        <w:ind w:right="106"/>
        <w:jc w:val="both"/>
      </w:pPr>
      <w:r>
        <w:rPr>
          <w:b/>
        </w:rPr>
        <w:t xml:space="preserve">«База данных» </w:t>
      </w:r>
      <w:r>
        <w:t>– так называется файл  или  группа  файлов стандартной структуры, служащая для хранения</w:t>
      </w:r>
      <w:r>
        <w:rPr>
          <w:spacing w:val="-6"/>
        </w:rPr>
        <w:t xml:space="preserve"> </w:t>
      </w:r>
      <w:r>
        <w:t>данных.</w:t>
      </w:r>
    </w:p>
    <w:p w:rsidR="006236C7" w:rsidRDefault="00093C13">
      <w:pPr>
        <w:pStyle w:val="a3"/>
        <w:spacing w:line="276" w:lineRule="auto"/>
        <w:ind w:right="104"/>
        <w:jc w:val="both"/>
      </w:pPr>
      <w:r>
        <w:rPr>
          <w:b/>
        </w:rPr>
        <w:t xml:space="preserve">«Материально-технические средства» </w:t>
      </w:r>
      <w:r>
        <w:t>– это лабораторные инструменты, приборы, средства вычислительной техники, оргтехники, информатики, транспорта и</w:t>
      </w:r>
      <w:r>
        <w:t xml:space="preserve"> связи, научно технические издания, системы и </w:t>
      </w:r>
      <w:r>
        <w:lastRenderedPageBreak/>
        <w:t>средства обучения, предназначенные для создания условий наиболее эффективной организации труда.</w:t>
      </w:r>
    </w:p>
    <w:p w:rsidR="006236C7" w:rsidRDefault="006236C7">
      <w:pPr>
        <w:spacing w:line="276" w:lineRule="auto"/>
        <w:jc w:val="both"/>
        <w:sectPr w:rsidR="006236C7">
          <w:footerReference w:type="default" r:id="rId9"/>
          <w:pgSz w:w="11910" w:h="16840"/>
          <w:pgMar w:top="1060" w:right="740" w:bottom="1180" w:left="1600" w:header="0" w:footer="997" w:gutter="0"/>
          <w:pgNumType w:start="2"/>
          <w:cols w:space="720"/>
        </w:sectPr>
      </w:pPr>
    </w:p>
    <w:p w:rsidR="006236C7" w:rsidRDefault="00093C13">
      <w:pPr>
        <w:pStyle w:val="Heading1"/>
        <w:numPr>
          <w:ilvl w:val="0"/>
          <w:numId w:val="8"/>
        </w:numPr>
        <w:tabs>
          <w:tab w:val="left" w:pos="1823"/>
        </w:tabs>
        <w:spacing w:before="74" w:line="276" w:lineRule="auto"/>
        <w:ind w:left="2026" w:right="1549" w:hanging="484"/>
        <w:jc w:val="left"/>
      </w:pPr>
      <w:r>
        <w:lastRenderedPageBreak/>
        <w:t>ПОРЯДОК ДОСТУПА К ИНФОРМАЦИОННО- ТЕЛЕКОММУНИКАЦИОННЫМ</w:t>
      </w:r>
      <w:r>
        <w:rPr>
          <w:spacing w:val="-1"/>
        </w:rPr>
        <w:t xml:space="preserve"> </w:t>
      </w:r>
      <w:r>
        <w:t>СЕТЯМ</w:t>
      </w:r>
    </w:p>
    <w:p w:rsidR="006236C7" w:rsidRDefault="006236C7">
      <w:pPr>
        <w:pStyle w:val="a3"/>
        <w:spacing w:before="10"/>
        <w:ind w:left="0" w:firstLine="0"/>
        <w:rPr>
          <w:b/>
          <w:sz w:val="31"/>
        </w:rPr>
      </w:pPr>
    </w:p>
    <w:p w:rsidR="006236C7" w:rsidRDefault="00093C13">
      <w:pPr>
        <w:pStyle w:val="a4"/>
        <w:numPr>
          <w:ilvl w:val="1"/>
          <w:numId w:val="5"/>
        </w:numPr>
        <w:tabs>
          <w:tab w:val="left" w:pos="1562"/>
        </w:tabs>
        <w:spacing w:line="276" w:lineRule="auto"/>
        <w:ind w:right="105" w:firstLine="709"/>
        <w:jc w:val="both"/>
        <w:rPr>
          <w:sz w:val="28"/>
        </w:rPr>
      </w:pPr>
      <w:r>
        <w:rPr>
          <w:sz w:val="28"/>
        </w:rPr>
        <w:t>Доступ педагогических работников к информационно- телекоммуникационной сети интернет в Институте осуществляется с персональных компьютеров (ноутбуков и т.п.), подключенных к сети интернет, без ог</w:t>
      </w:r>
      <w:r>
        <w:rPr>
          <w:sz w:val="28"/>
        </w:rPr>
        <w:t>раничения времени и потребленного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трафика.</w:t>
      </w:r>
    </w:p>
    <w:p w:rsidR="006236C7" w:rsidRDefault="00093C13">
      <w:pPr>
        <w:pStyle w:val="a4"/>
        <w:numPr>
          <w:ilvl w:val="1"/>
          <w:numId w:val="5"/>
        </w:numPr>
        <w:tabs>
          <w:tab w:val="left" w:pos="1307"/>
        </w:tabs>
        <w:spacing w:line="276" w:lineRule="auto"/>
        <w:ind w:right="106" w:firstLine="709"/>
        <w:jc w:val="both"/>
        <w:rPr>
          <w:sz w:val="28"/>
        </w:rPr>
      </w:pPr>
      <w:r>
        <w:rPr>
          <w:sz w:val="28"/>
        </w:rPr>
        <w:t>Доступ педагогических работников к локальной сети Института осуществляется с персональных компьютеров (ноутбуков и т.п.), подключенных к локальной сети Института, без ограничения времени и потребленного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трафика.</w:t>
      </w:r>
    </w:p>
    <w:p w:rsidR="006236C7" w:rsidRDefault="00093C13">
      <w:pPr>
        <w:pStyle w:val="a4"/>
        <w:numPr>
          <w:ilvl w:val="1"/>
          <w:numId w:val="5"/>
        </w:numPr>
        <w:tabs>
          <w:tab w:val="left" w:pos="1708"/>
        </w:tabs>
        <w:spacing w:line="276" w:lineRule="auto"/>
        <w:ind w:right="107" w:firstLine="709"/>
        <w:jc w:val="both"/>
        <w:rPr>
          <w:sz w:val="28"/>
        </w:rPr>
      </w:pPr>
      <w:r>
        <w:rPr>
          <w:sz w:val="28"/>
        </w:rPr>
        <w:t>Предоставление доступа осуществляется системным администратором.</w:t>
      </w:r>
    </w:p>
    <w:p w:rsidR="006236C7" w:rsidRDefault="006236C7">
      <w:pPr>
        <w:pStyle w:val="a3"/>
        <w:spacing w:before="6"/>
        <w:ind w:left="0" w:firstLine="0"/>
        <w:rPr>
          <w:sz w:val="32"/>
        </w:rPr>
      </w:pPr>
    </w:p>
    <w:p w:rsidR="006236C7" w:rsidRDefault="00093C13">
      <w:pPr>
        <w:pStyle w:val="Heading1"/>
        <w:numPr>
          <w:ilvl w:val="0"/>
          <w:numId w:val="8"/>
        </w:numPr>
        <w:tabs>
          <w:tab w:val="left" w:pos="1068"/>
        </w:tabs>
        <w:spacing w:line="276" w:lineRule="auto"/>
        <w:ind w:left="3726" w:right="791" w:hanging="2939"/>
        <w:jc w:val="left"/>
      </w:pPr>
      <w:r>
        <w:t>ПОРЯДОК ДОСТУПА К УЧЕБНЫМ И МЕТОДИЧЕСКИМ МАТЕРИАЛАМ</w:t>
      </w:r>
    </w:p>
    <w:p w:rsidR="006236C7" w:rsidRDefault="006236C7">
      <w:pPr>
        <w:pStyle w:val="a3"/>
        <w:spacing w:before="9"/>
        <w:ind w:left="0" w:firstLine="0"/>
        <w:rPr>
          <w:b/>
          <w:sz w:val="31"/>
        </w:rPr>
      </w:pPr>
    </w:p>
    <w:p w:rsidR="006236C7" w:rsidRDefault="00093C13">
      <w:pPr>
        <w:pStyle w:val="a3"/>
        <w:spacing w:before="1" w:line="276" w:lineRule="auto"/>
        <w:ind w:right="105"/>
        <w:jc w:val="both"/>
      </w:pPr>
      <w:r>
        <w:t>4.1 Сотрудники имеют право бесплатного пользования основными видами библиотечно-информационных услуг:</w:t>
      </w:r>
    </w:p>
    <w:p w:rsidR="006236C7" w:rsidRDefault="00093C13">
      <w:pPr>
        <w:pStyle w:val="a4"/>
        <w:numPr>
          <w:ilvl w:val="0"/>
          <w:numId w:val="6"/>
        </w:numPr>
        <w:tabs>
          <w:tab w:val="left" w:pos="1236"/>
        </w:tabs>
        <w:spacing w:before="1"/>
        <w:ind w:left="1235" w:hanging="426"/>
        <w:rPr>
          <w:sz w:val="28"/>
        </w:rPr>
      </w:pPr>
      <w:r>
        <w:rPr>
          <w:sz w:val="28"/>
        </w:rPr>
        <w:t>получать полную информацию о состав</w:t>
      </w:r>
      <w:r>
        <w:rPr>
          <w:sz w:val="28"/>
        </w:rPr>
        <w:t>е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библиотеки;</w:t>
      </w:r>
    </w:p>
    <w:p w:rsidR="006236C7" w:rsidRDefault="00093C13">
      <w:pPr>
        <w:pStyle w:val="a4"/>
        <w:numPr>
          <w:ilvl w:val="0"/>
          <w:numId w:val="6"/>
        </w:numPr>
        <w:tabs>
          <w:tab w:val="left" w:pos="1236"/>
        </w:tabs>
        <w:spacing w:before="47" w:line="273" w:lineRule="auto"/>
        <w:ind w:right="107" w:firstLine="709"/>
        <w:rPr>
          <w:sz w:val="28"/>
        </w:rPr>
      </w:pPr>
      <w:r>
        <w:rPr>
          <w:sz w:val="28"/>
        </w:rPr>
        <w:t>получать из библиотеки во временное пользование любые издания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документы;</w:t>
      </w:r>
    </w:p>
    <w:p w:rsidR="006236C7" w:rsidRDefault="00093C13">
      <w:pPr>
        <w:pStyle w:val="a4"/>
        <w:numPr>
          <w:ilvl w:val="0"/>
          <w:numId w:val="6"/>
        </w:numPr>
        <w:tabs>
          <w:tab w:val="left" w:pos="1236"/>
        </w:tabs>
        <w:spacing w:before="3" w:line="273" w:lineRule="auto"/>
        <w:ind w:right="106" w:firstLine="709"/>
        <w:rPr>
          <w:sz w:val="28"/>
        </w:rPr>
      </w:pPr>
      <w:r>
        <w:rPr>
          <w:sz w:val="28"/>
        </w:rPr>
        <w:t>получать консультативную помощь в поиске и выборе методического и справочного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6236C7" w:rsidRDefault="00093C13">
      <w:pPr>
        <w:pStyle w:val="a4"/>
        <w:numPr>
          <w:ilvl w:val="0"/>
          <w:numId w:val="6"/>
        </w:numPr>
        <w:tabs>
          <w:tab w:val="left" w:pos="1236"/>
        </w:tabs>
        <w:spacing w:before="2"/>
        <w:ind w:left="1235" w:hanging="426"/>
        <w:rPr>
          <w:sz w:val="28"/>
        </w:rPr>
      </w:pPr>
      <w:r>
        <w:rPr>
          <w:sz w:val="28"/>
        </w:rPr>
        <w:t>пользоваться электронными информационными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ресурсами.</w:t>
      </w:r>
    </w:p>
    <w:p w:rsidR="006236C7" w:rsidRDefault="00093C13">
      <w:pPr>
        <w:pStyle w:val="a4"/>
        <w:numPr>
          <w:ilvl w:val="1"/>
          <w:numId w:val="4"/>
        </w:numPr>
        <w:tabs>
          <w:tab w:val="left" w:pos="1237"/>
        </w:tabs>
        <w:spacing w:before="47" w:line="276" w:lineRule="auto"/>
        <w:ind w:right="105" w:firstLine="709"/>
        <w:jc w:val="both"/>
        <w:rPr>
          <w:sz w:val="28"/>
        </w:rPr>
      </w:pPr>
      <w:r>
        <w:rPr>
          <w:sz w:val="28"/>
        </w:rPr>
        <w:t>Учебные и методические материалы, размещаемые на официальном сайте Института, находятся в открытом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доступе.</w:t>
      </w:r>
    </w:p>
    <w:p w:rsidR="006236C7" w:rsidRDefault="00093C13">
      <w:pPr>
        <w:pStyle w:val="a4"/>
        <w:numPr>
          <w:ilvl w:val="1"/>
          <w:numId w:val="4"/>
        </w:numPr>
        <w:tabs>
          <w:tab w:val="left" w:pos="1279"/>
        </w:tabs>
        <w:spacing w:line="276" w:lineRule="auto"/>
        <w:ind w:right="106" w:firstLine="709"/>
        <w:jc w:val="both"/>
        <w:rPr>
          <w:sz w:val="28"/>
        </w:rPr>
      </w:pPr>
      <w:r>
        <w:rPr>
          <w:sz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библиотеки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Института.</w:t>
      </w:r>
    </w:p>
    <w:p w:rsidR="006236C7" w:rsidRDefault="00093C13">
      <w:pPr>
        <w:pStyle w:val="a4"/>
        <w:numPr>
          <w:ilvl w:val="1"/>
          <w:numId w:val="4"/>
        </w:numPr>
        <w:tabs>
          <w:tab w:val="left" w:pos="1337"/>
        </w:tabs>
        <w:spacing w:line="276" w:lineRule="auto"/>
        <w:ind w:right="106" w:firstLine="709"/>
        <w:jc w:val="both"/>
        <w:rPr>
          <w:sz w:val="28"/>
        </w:rPr>
      </w:pPr>
      <w:r>
        <w:rPr>
          <w:sz w:val="28"/>
        </w:rPr>
        <w:t>Выдача педагогическим работникам во временное пользование учебных и методических материалов, входящих в оснащение библиотеки Института, осуществляется работником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библиотеки.</w:t>
      </w:r>
    </w:p>
    <w:p w:rsidR="006236C7" w:rsidRDefault="00093C13">
      <w:pPr>
        <w:pStyle w:val="a4"/>
        <w:numPr>
          <w:ilvl w:val="1"/>
          <w:numId w:val="4"/>
        </w:numPr>
        <w:tabs>
          <w:tab w:val="left" w:pos="1451"/>
        </w:tabs>
        <w:spacing w:line="276" w:lineRule="auto"/>
        <w:ind w:right="105" w:firstLine="709"/>
        <w:jc w:val="both"/>
        <w:rPr>
          <w:sz w:val="28"/>
        </w:rPr>
      </w:pPr>
      <w:r>
        <w:rPr>
          <w:sz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информацию.</w:t>
      </w:r>
    </w:p>
    <w:p w:rsidR="006236C7" w:rsidRDefault="006236C7">
      <w:pPr>
        <w:spacing w:line="276" w:lineRule="auto"/>
        <w:jc w:val="both"/>
        <w:rPr>
          <w:sz w:val="28"/>
        </w:rPr>
        <w:sectPr w:rsidR="006236C7">
          <w:pgSz w:w="11910" w:h="16840"/>
          <w:pgMar w:top="1060" w:right="740" w:bottom="1200" w:left="1600" w:header="0" w:footer="997" w:gutter="0"/>
          <w:cols w:space="720"/>
        </w:sectPr>
      </w:pPr>
    </w:p>
    <w:p w:rsidR="006236C7" w:rsidRDefault="00093C13">
      <w:pPr>
        <w:pStyle w:val="Heading1"/>
        <w:numPr>
          <w:ilvl w:val="0"/>
          <w:numId w:val="8"/>
        </w:numPr>
        <w:tabs>
          <w:tab w:val="left" w:pos="2099"/>
        </w:tabs>
        <w:spacing w:before="74"/>
        <w:ind w:left="2098" w:hanging="281"/>
        <w:jc w:val="left"/>
      </w:pPr>
      <w:r>
        <w:lastRenderedPageBreak/>
        <w:t>ПОРЯДОК ДОСТУПА К БАЗАМ</w:t>
      </w:r>
      <w:r>
        <w:rPr>
          <w:spacing w:val="-2"/>
        </w:rPr>
        <w:t xml:space="preserve"> </w:t>
      </w:r>
      <w:r>
        <w:t>ДАННЫХ</w:t>
      </w:r>
    </w:p>
    <w:p w:rsidR="006236C7" w:rsidRDefault="006236C7">
      <w:pPr>
        <w:pStyle w:val="a3"/>
        <w:spacing w:before="1"/>
        <w:ind w:left="0" w:firstLine="0"/>
        <w:rPr>
          <w:b/>
          <w:sz w:val="36"/>
        </w:rPr>
      </w:pPr>
    </w:p>
    <w:p w:rsidR="006236C7" w:rsidRDefault="00093C13">
      <w:pPr>
        <w:pStyle w:val="a4"/>
        <w:numPr>
          <w:ilvl w:val="1"/>
          <w:numId w:val="3"/>
        </w:numPr>
        <w:tabs>
          <w:tab w:val="left" w:pos="1278"/>
        </w:tabs>
        <w:spacing w:line="276" w:lineRule="auto"/>
        <w:ind w:right="107" w:firstLine="709"/>
        <w:rPr>
          <w:sz w:val="28"/>
        </w:rPr>
      </w:pPr>
      <w:r>
        <w:rPr>
          <w:sz w:val="28"/>
        </w:rPr>
        <w:t>Педагогическим работникам обеспе</w:t>
      </w:r>
      <w:r>
        <w:rPr>
          <w:sz w:val="28"/>
        </w:rPr>
        <w:t>чивается доступ к следующим базам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данных:</w:t>
      </w:r>
    </w:p>
    <w:p w:rsidR="006236C7" w:rsidRDefault="00093C13">
      <w:pPr>
        <w:pStyle w:val="a4"/>
        <w:numPr>
          <w:ilvl w:val="0"/>
          <w:numId w:val="6"/>
        </w:numPr>
        <w:tabs>
          <w:tab w:val="left" w:pos="1235"/>
          <w:tab w:val="left" w:pos="1236"/>
        </w:tabs>
        <w:ind w:left="1235" w:hanging="426"/>
        <w:jc w:val="left"/>
        <w:rPr>
          <w:sz w:val="28"/>
        </w:rPr>
      </w:pPr>
      <w:r>
        <w:rPr>
          <w:sz w:val="28"/>
        </w:rPr>
        <w:t>профессиональные базы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данных;</w:t>
      </w:r>
    </w:p>
    <w:p w:rsidR="006236C7" w:rsidRDefault="00093C13">
      <w:pPr>
        <w:pStyle w:val="a4"/>
        <w:numPr>
          <w:ilvl w:val="0"/>
          <w:numId w:val="6"/>
        </w:numPr>
        <w:tabs>
          <w:tab w:val="left" w:pos="1235"/>
          <w:tab w:val="left" w:pos="1236"/>
        </w:tabs>
        <w:spacing w:before="48"/>
        <w:ind w:left="1235" w:hanging="426"/>
        <w:jc w:val="left"/>
        <w:rPr>
          <w:sz w:val="28"/>
        </w:rPr>
      </w:pPr>
      <w:r>
        <w:rPr>
          <w:sz w:val="28"/>
        </w:rPr>
        <w:t>информационные справочные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системы;</w:t>
      </w:r>
    </w:p>
    <w:p w:rsidR="006236C7" w:rsidRDefault="00093C13">
      <w:pPr>
        <w:pStyle w:val="a4"/>
        <w:numPr>
          <w:ilvl w:val="0"/>
          <w:numId w:val="6"/>
        </w:numPr>
        <w:tabs>
          <w:tab w:val="left" w:pos="1235"/>
          <w:tab w:val="left" w:pos="1236"/>
        </w:tabs>
        <w:spacing w:before="47"/>
        <w:ind w:left="1235" w:hanging="426"/>
        <w:jc w:val="left"/>
        <w:rPr>
          <w:sz w:val="28"/>
        </w:rPr>
      </w:pPr>
      <w:r>
        <w:rPr>
          <w:sz w:val="28"/>
        </w:rPr>
        <w:t>поисковые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системы.</w:t>
      </w:r>
    </w:p>
    <w:p w:rsidR="006236C7" w:rsidRDefault="00093C13">
      <w:pPr>
        <w:pStyle w:val="a4"/>
        <w:numPr>
          <w:ilvl w:val="1"/>
          <w:numId w:val="3"/>
        </w:numPr>
        <w:tabs>
          <w:tab w:val="left" w:pos="1261"/>
        </w:tabs>
        <w:spacing w:before="47" w:line="276" w:lineRule="auto"/>
        <w:ind w:right="105" w:firstLine="709"/>
        <w:jc w:val="both"/>
        <w:rPr>
          <w:sz w:val="28"/>
        </w:rPr>
      </w:pPr>
      <w:r>
        <w:rPr>
          <w:sz w:val="28"/>
        </w:rPr>
        <w:t>Доступ к электронным базам данных осуществляется на условиях, указанных в договорах, заключенных Институтом с правообладателем электронных ресурсов (внешние базы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данных).</w:t>
      </w:r>
    </w:p>
    <w:p w:rsidR="0033482C" w:rsidRDefault="0033482C">
      <w:pPr>
        <w:pStyle w:val="a4"/>
        <w:numPr>
          <w:ilvl w:val="1"/>
          <w:numId w:val="3"/>
        </w:numPr>
        <w:tabs>
          <w:tab w:val="left" w:pos="1261"/>
        </w:tabs>
        <w:spacing w:before="47" w:line="276" w:lineRule="auto"/>
        <w:ind w:right="105" w:firstLine="709"/>
        <w:jc w:val="both"/>
        <w:rPr>
          <w:sz w:val="28"/>
        </w:rPr>
      </w:pPr>
    </w:p>
    <w:p w:rsidR="006236C7" w:rsidRDefault="00093C13">
      <w:pPr>
        <w:pStyle w:val="Heading1"/>
        <w:numPr>
          <w:ilvl w:val="0"/>
          <w:numId w:val="8"/>
        </w:numPr>
        <w:tabs>
          <w:tab w:val="left" w:pos="967"/>
        </w:tabs>
        <w:spacing w:before="4" w:line="276" w:lineRule="auto"/>
        <w:ind w:left="1223" w:right="692" w:hanging="537"/>
        <w:jc w:val="left"/>
      </w:pPr>
      <w:r>
        <w:t>ПОРЯДОК ДОСТУПА К МАТЕРИАЛЬНО-ТЕХНИЧЕСКИМ СРЕДСТВАМ ОБЕСПЕЧЕНИЯ</w:t>
      </w:r>
      <w:r>
        <w:rPr>
          <w:spacing w:val="-3"/>
        </w:rPr>
        <w:t xml:space="preserve"> </w:t>
      </w:r>
      <w:r>
        <w:t>ОБРАЗОВАТЕЛЬНОЙ</w:t>
      </w:r>
    </w:p>
    <w:p w:rsidR="006236C7" w:rsidRDefault="00093C13">
      <w:pPr>
        <w:ind w:left="3582"/>
        <w:rPr>
          <w:b/>
          <w:sz w:val="28"/>
        </w:rPr>
      </w:pPr>
      <w:r>
        <w:rPr>
          <w:b/>
          <w:sz w:val="28"/>
        </w:rPr>
        <w:t>ДЕЯТЕ</w:t>
      </w:r>
      <w:r>
        <w:rPr>
          <w:b/>
          <w:sz w:val="28"/>
        </w:rPr>
        <w:t>ЛЬНОСТИ</w:t>
      </w:r>
    </w:p>
    <w:p w:rsidR="006236C7" w:rsidRDefault="006236C7">
      <w:pPr>
        <w:pStyle w:val="a3"/>
        <w:ind w:left="0" w:firstLine="0"/>
        <w:rPr>
          <w:b/>
          <w:sz w:val="36"/>
        </w:rPr>
      </w:pPr>
    </w:p>
    <w:p w:rsidR="006236C7" w:rsidRDefault="00093C13">
      <w:pPr>
        <w:pStyle w:val="a4"/>
        <w:numPr>
          <w:ilvl w:val="1"/>
          <w:numId w:val="2"/>
        </w:numPr>
        <w:tabs>
          <w:tab w:val="left" w:pos="1723"/>
        </w:tabs>
        <w:spacing w:line="276" w:lineRule="auto"/>
        <w:ind w:right="105" w:firstLine="709"/>
        <w:jc w:val="both"/>
        <w:rPr>
          <w:sz w:val="28"/>
        </w:rPr>
      </w:pPr>
      <w:r>
        <w:rPr>
          <w:sz w:val="28"/>
        </w:rPr>
        <w:t>К материально-техническим средствам обеспечения образовательной деятельности относятся оснащение, учебно-методические комплекты, проекционное оборудование, спортивное оборудование, вычислительная и копировальная</w:t>
      </w:r>
      <w:r>
        <w:rPr>
          <w:spacing w:val="-2"/>
          <w:sz w:val="28"/>
        </w:rPr>
        <w:t xml:space="preserve"> </w:t>
      </w:r>
      <w:r w:rsidR="0033482C">
        <w:rPr>
          <w:sz w:val="28"/>
        </w:rPr>
        <w:t>техника, и т.д.</w:t>
      </w:r>
    </w:p>
    <w:p w:rsidR="006236C7" w:rsidRDefault="00093C13">
      <w:pPr>
        <w:pStyle w:val="a4"/>
        <w:numPr>
          <w:ilvl w:val="1"/>
          <w:numId w:val="2"/>
        </w:numPr>
        <w:tabs>
          <w:tab w:val="left" w:pos="1339"/>
        </w:tabs>
        <w:spacing w:line="276" w:lineRule="auto"/>
        <w:ind w:right="106" w:firstLine="709"/>
        <w:jc w:val="both"/>
        <w:rPr>
          <w:sz w:val="28"/>
        </w:rPr>
      </w:pPr>
      <w:r>
        <w:rPr>
          <w:sz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 без ограничения:</w:t>
      </w:r>
    </w:p>
    <w:p w:rsidR="006236C7" w:rsidRDefault="00093C13">
      <w:pPr>
        <w:pStyle w:val="a4"/>
        <w:numPr>
          <w:ilvl w:val="0"/>
          <w:numId w:val="6"/>
        </w:numPr>
        <w:tabs>
          <w:tab w:val="left" w:pos="1236"/>
        </w:tabs>
        <w:spacing w:before="1" w:line="273" w:lineRule="auto"/>
        <w:ind w:right="106" w:firstLine="709"/>
        <w:rPr>
          <w:sz w:val="28"/>
        </w:rPr>
      </w:pPr>
      <w:r>
        <w:rPr>
          <w:sz w:val="28"/>
        </w:rPr>
        <w:t>к учебным кабинетам, лабораториям, спортивному и актовому залам и иным помещениям и местам проведения занятий во в</w:t>
      </w:r>
      <w:r>
        <w:rPr>
          <w:sz w:val="28"/>
        </w:rPr>
        <w:t>ремя, определенное в расписании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занятий;</w:t>
      </w:r>
    </w:p>
    <w:p w:rsidR="006236C7" w:rsidRDefault="00093C13">
      <w:pPr>
        <w:pStyle w:val="a4"/>
        <w:numPr>
          <w:ilvl w:val="0"/>
          <w:numId w:val="6"/>
        </w:numPr>
        <w:tabs>
          <w:tab w:val="left" w:pos="1236"/>
        </w:tabs>
        <w:spacing w:before="5" w:line="276" w:lineRule="auto"/>
        <w:ind w:right="106" w:firstLine="709"/>
        <w:rPr>
          <w:sz w:val="28"/>
        </w:rPr>
      </w:pPr>
      <w:r>
        <w:rPr>
          <w:sz w:val="28"/>
        </w:rPr>
        <w:t>к учебным кабинетам, лабораториям,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пом</w:t>
      </w:r>
      <w:r>
        <w:rPr>
          <w:sz w:val="28"/>
        </w:rPr>
        <w:t>ещение;</w:t>
      </w:r>
    </w:p>
    <w:p w:rsidR="006236C7" w:rsidRDefault="00093C13">
      <w:pPr>
        <w:pStyle w:val="a4"/>
        <w:numPr>
          <w:ilvl w:val="1"/>
          <w:numId w:val="2"/>
        </w:numPr>
        <w:tabs>
          <w:tab w:val="left" w:pos="1369"/>
        </w:tabs>
        <w:spacing w:line="276" w:lineRule="auto"/>
        <w:ind w:right="106" w:firstLine="709"/>
        <w:jc w:val="both"/>
        <w:rPr>
          <w:sz w:val="28"/>
        </w:rPr>
      </w:pPr>
      <w:r>
        <w:rPr>
          <w:sz w:val="28"/>
        </w:rPr>
        <w:t>Для копирования и тиражирования учебных и методических материалов педагоги имеют право пользоваться копировальным</w:t>
      </w:r>
      <w:r>
        <w:rPr>
          <w:spacing w:val="-19"/>
          <w:sz w:val="28"/>
        </w:rPr>
        <w:t xml:space="preserve"> </w:t>
      </w:r>
      <w:r>
        <w:rPr>
          <w:sz w:val="28"/>
        </w:rPr>
        <w:t>аппаратом.</w:t>
      </w:r>
    </w:p>
    <w:p w:rsidR="006236C7" w:rsidRDefault="00093C13">
      <w:pPr>
        <w:pStyle w:val="a4"/>
        <w:numPr>
          <w:ilvl w:val="1"/>
          <w:numId w:val="2"/>
        </w:numPr>
        <w:tabs>
          <w:tab w:val="left" w:pos="1444"/>
        </w:tabs>
        <w:spacing w:line="276" w:lineRule="auto"/>
        <w:ind w:right="104" w:firstLine="709"/>
        <w:jc w:val="both"/>
        <w:rPr>
          <w:sz w:val="28"/>
        </w:rPr>
      </w:pPr>
      <w:r>
        <w:rPr>
          <w:sz w:val="28"/>
        </w:rPr>
        <w:t>Для распечатывания учебных и методических материалов педагогические работники имеют право пользоваться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принтером.</w:t>
      </w:r>
    </w:p>
    <w:p w:rsidR="006236C7" w:rsidRDefault="00093C13">
      <w:pPr>
        <w:pStyle w:val="a4"/>
        <w:numPr>
          <w:ilvl w:val="1"/>
          <w:numId w:val="2"/>
        </w:numPr>
        <w:tabs>
          <w:tab w:val="left" w:pos="1380"/>
        </w:tabs>
        <w:spacing w:line="276" w:lineRule="auto"/>
        <w:ind w:right="104" w:firstLine="709"/>
        <w:jc w:val="both"/>
        <w:rPr>
          <w:sz w:val="28"/>
        </w:rPr>
      </w:pPr>
      <w:r>
        <w:rPr>
          <w:sz w:val="28"/>
        </w:rPr>
        <w:t>Накопител</w:t>
      </w:r>
      <w:r>
        <w:rPr>
          <w:sz w:val="28"/>
        </w:rPr>
        <w:t>и информации (СЭ-диски, флеш-накопители, карты памяти), используемые педагогами при работе с компьютерной информацией, предварительно должны быть проверены на отсутствие вредоносных компьютерных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программ.</w:t>
      </w:r>
    </w:p>
    <w:p w:rsidR="006236C7" w:rsidRDefault="006236C7">
      <w:pPr>
        <w:spacing w:line="276" w:lineRule="auto"/>
        <w:jc w:val="both"/>
        <w:rPr>
          <w:sz w:val="28"/>
        </w:rPr>
        <w:sectPr w:rsidR="006236C7">
          <w:pgSz w:w="11910" w:h="16840"/>
          <w:pgMar w:top="1060" w:right="740" w:bottom="1200" w:left="1600" w:header="0" w:footer="997" w:gutter="0"/>
          <w:cols w:space="720"/>
        </w:sectPr>
      </w:pPr>
    </w:p>
    <w:p w:rsidR="006236C7" w:rsidRDefault="00093C13">
      <w:pPr>
        <w:pStyle w:val="Heading1"/>
        <w:spacing w:before="74"/>
        <w:ind w:left="2148" w:firstLine="0"/>
      </w:pPr>
      <w:r>
        <w:lastRenderedPageBreak/>
        <w:t>5. ЗАКЛЮЧИТЕЛЬНЫЕ ПОЛОЖЕНИЯ</w:t>
      </w:r>
    </w:p>
    <w:p w:rsidR="006236C7" w:rsidRDefault="00093C13">
      <w:pPr>
        <w:pStyle w:val="a4"/>
        <w:numPr>
          <w:ilvl w:val="1"/>
          <w:numId w:val="1"/>
        </w:numPr>
        <w:tabs>
          <w:tab w:val="left" w:pos="1381"/>
        </w:tabs>
        <w:spacing w:before="45" w:line="276" w:lineRule="auto"/>
        <w:ind w:right="103" w:firstLine="709"/>
        <w:rPr>
          <w:sz w:val="28"/>
        </w:rPr>
      </w:pPr>
      <w:r>
        <w:rPr>
          <w:sz w:val="28"/>
        </w:rPr>
        <w:t xml:space="preserve">Настоящее Положение согласовывается с Учебно-методическим </w:t>
      </w:r>
      <w:r w:rsidR="0033482C">
        <w:rPr>
          <w:sz w:val="28"/>
        </w:rPr>
        <w:t>отделом</w:t>
      </w:r>
      <w:r w:rsidR="00D621E4">
        <w:rPr>
          <w:sz w:val="28"/>
        </w:rPr>
        <w:t xml:space="preserve"> и утверждается приказом </w:t>
      </w:r>
      <w:r>
        <w:rPr>
          <w:sz w:val="28"/>
        </w:rPr>
        <w:t>ректора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Института.</w:t>
      </w:r>
    </w:p>
    <w:p w:rsidR="006236C7" w:rsidRDefault="00093C13">
      <w:pPr>
        <w:pStyle w:val="a4"/>
        <w:numPr>
          <w:ilvl w:val="1"/>
          <w:numId w:val="1"/>
        </w:numPr>
        <w:tabs>
          <w:tab w:val="left" w:pos="1319"/>
        </w:tabs>
        <w:spacing w:line="276" w:lineRule="auto"/>
        <w:ind w:right="105" w:firstLine="709"/>
        <w:rPr>
          <w:sz w:val="28"/>
        </w:rPr>
      </w:pPr>
      <w:r>
        <w:rPr>
          <w:sz w:val="28"/>
        </w:rPr>
        <w:t>Изменения и дополнения к настоящему Положению утверждаются и</w:t>
      </w:r>
      <w:r w:rsidR="00D621E4">
        <w:rPr>
          <w:sz w:val="28"/>
        </w:rPr>
        <w:t xml:space="preserve"> вводятся в действие приказом </w:t>
      </w:r>
      <w:r>
        <w:rPr>
          <w:sz w:val="28"/>
        </w:rPr>
        <w:t>ректора</w:t>
      </w:r>
      <w:r>
        <w:rPr>
          <w:spacing w:val="-10"/>
          <w:sz w:val="28"/>
        </w:rPr>
        <w:t xml:space="preserve"> </w:t>
      </w:r>
      <w:r>
        <w:rPr>
          <w:sz w:val="28"/>
        </w:rPr>
        <w:t>Института.</w:t>
      </w:r>
    </w:p>
    <w:p w:rsidR="006236C7" w:rsidRDefault="006236C7">
      <w:pPr>
        <w:pStyle w:val="a3"/>
        <w:ind w:left="0" w:firstLine="0"/>
        <w:rPr>
          <w:sz w:val="30"/>
        </w:rPr>
      </w:pPr>
    </w:p>
    <w:p w:rsidR="006236C7" w:rsidRDefault="006236C7">
      <w:pPr>
        <w:pStyle w:val="a3"/>
        <w:spacing w:before="4"/>
        <w:ind w:left="0" w:firstLine="0"/>
        <w:rPr>
          <w:sz w:val="34"/>
        </w:rPr>
      </w:pPr>
    </w:p>
    <w:p w:rsidR="006236C7" w:rsidRDefault="006236C7">
      <w:pPr>
        <w:sectPr w:rsidR="006236C7">
          <w:pgSz w:w="11910" w:h="16840"/>
          <w:pgMar w:top="1060" w:right="740" w:bottom="1200" w:left="1600" w:header="0" w:footer="997" w:gutter="0"/>
          <w:cols w:space="720"/>
        </w:sectPr>
      </w:pPr>
    </w:p>
    <w:p w:rsidR="006236C7" w:rsidRDefault="00093C13">
      <w:pPr>
        <w:spacing w:before="74"/>
        <w:ind w:left="3331" w:right="3334"/>
        <w:jc w:val="center"/>
        <w:rPr>
          <w:b/>
          <w:sz w:val="24"/>
        </w:rPr>
      </w:pPr>
      <w:r>
        <w:rPr>
          <w:b/>
          <w:sz w:val="24"/>
        </w:rPr>
        <w:lastRenderedPageBreak/>
        <w:t>ЛИСТ СОГЛАСОВАНИЯ</w:t>
      </w:r>
    </w:p>
    <w:p w:rsidR="006236C7" w:rsidRDefault="006236C7">
      <w:pPr>
        <w:pStyle w:val="a3"/>
        <w:ind w:left="0" w:firstLine="0"/>
        <w:rPr>
          <w:b/>
          <w:sz w:val="20"/>
        </w:rPr>
      </w:pPr>
    </w:p>
    <w:p w:rsidR="006236C7" w:rsidRDefault="006236C7">
      <w:pPr>
        <w:pStyle w:val="a3"/>
        <w:ind w:left="0" w:firstLine="0"/>
        <w:rPr>
          <w:b/>
          <w:sz w:val="20"/>
        </w:rPr>
      </w:pPr>
    </w:p>
    <w:p w:rsidR="006236C7" w:rsidRDefault="006236C7">
      <w:pPr>
        <w:pStyle w:val="a3"/>
        <w:spacing w:before="11"/>
        <w:ind w:left="0" w:firstLine="0"/>
        <w:rPr>
          <w:b/>
          <w:sz w:val="17"/>
        </w:rPr>
      </w:pPr>
    </w:p>
    <w:p w:rsidR="006236C7" w:rsidRDefault="00093C13">
      <w:pPr>
        <w:spacing w:before="90"/>
        <w:ind w:left="821"/>
        <w:rPr>
          <w:sz w:val="24"/>
        </w:rPr>
      </w:pPr>
      <w:r>
        <w:rPr>
          <w:sz w:val="24"/>
        </w:rPr>
        <w:t>Ответственный исполнитель-</w:t>
      </w:r>
    </w:p>
    <w:p w:rsidR="006236C7" w:rsidRDefault="006236C7">
      <w:pPr>
        <w:pStyle w:val="a3"/>
        <w:spacing w:before="11"/>
        <w:ind w:left="0" w:firstLine="0"/>
        <w:rPr>
          <w:sz w:val="20"/>
        </w:rPr>
      </w:pPr>
    </w:p>
    <w:p w:rsidR="006236C7" w:rsidRDefault="006236C7">
      <w:pPr>
        <w:tabs>
          <w:tab w:val="left" w:pos="5537"/>
          <w:tab w:val="left" w:pos="6617"/>
        </w:tabs>
        <w:ind w:left="821"/>
        <w:rPr>
          <w:sz w:val="24"/>
        </w:rPr>
      </w:pPr>
      <w:r w:rsidRPr="006236C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10.9pt;margin-top:.1pt;width:82.2pt;height:13.9pt;z-index:15730176;mso-position-horizontal-relative:page" fillcolor="yellow" stroked="f">
            <v:textbox inset="0,0,0,0">
              <w:txbxContent>
                <w:p w:rsidR="006236C7" w:rsidRDefault="00093C13">
                  <w:pPr>
                    <w:spacing w:line="274" w:lineRule="exact"/>
                    <w:ind w:left="564" w:right="-15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 xml:space="preserve">    </w:t>
                  </w:r>
                  <w:r>
                    <w:rPr>
                      <w:sz w:val="24"/>
                    </w:rPr>
                    <w:t>.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</w:rPr>
                    <w:t>.20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093C13">
        <w:rPr>
          <w:sz w:val="24"/>
        </w:rPr>
        <w:t>Начальник</w:t>
      </w:r>
      <w:r w:rsidR="00093C13">
        <w:rPr>
          <w:spacing w:val="-2"/>
          <w:sz w:val="24"/>
        </w:rPr>
        <w:t xml:space="preserve"> </w:t>
      </w:r>
      <w:r w:rsidR="00093C13">
        <w:rPr>
          <w:sz w:val="24"/>
        </w:rPr>
        <w:t>ЦПО</w:t>
      </w:r>
      <w:r w:rsidR="00093C13">
        <w:rPr>
          <w:sz w:val="24"/>
        </w:rPr>
        <w:tab/>
      </w:r>
      <w:r w:rsidR="00093C13">
        <w:rPr>
          <w:sz w:val="24"/>
          <w:u w:val="single"/>
        </w:rPr>
        <w:t xml:space="preserve"> </w:t>
      </w:r>
      <w:r w:rsidR="00093C13">
        <w:rPr>
          <w:sz w:val="24"/>
          <w:u w:val="single"/>
        </w:rPr>
        <w:tab/>
      </w:r>
    </w:p>
    <w:p w:rsidR="006236C7" w:rsidRDefault="006236C7">
      <w:pPr>
        <w:pStyle w:val="a3"/>
        <w:ind w:left="0" w:firstLine="0"/>
        <w:rPr>
          <w:sz w:val="20"/>
        </w:rPr>
      </w:pPr>
    </w:p>
    <w:p w:rsidR="006236C7" w:rsidRDefault="006236C7">
      <w:pPr>
        <w:pStyle w:val="a3"/>
        <w:ind w:left="0" w:firstLine="0"/>
        <w:rPr>
          <w:sz w:val="20"/>
        </w:rPr>
      </w:pPr>
    </w:p>
    <w:p w:rsidR="006236C7" w:rsidRDefault="006236C7">
      <w:pPr>
        <w:pStyle w:val="a3"/>
        <w:spacing w:before="3"/>
        <w:ind w:left="0" w:firstLine="0"/>
        <w:rPr>
          <w:sz w:val="18"/>
        </w:rPr>
      </w:pPr>
    </w:p>
    <w:p w:rsidR="006236C7" w:rsidRDefault="00093C13">
      <w:pPr>
        <w:spacing w:before="90"/>
        <w:ind w:left="821"/>
        <w:rPr>
          <w:sz w:val="24"/>
        </w:rPr>
      </w:pPr>
      <w:r>
        <w:rPr>
          <w:sz w:val="24"/>
          <w:shd w:val="clear" w:color="auto" w:fill="FFFF00"/>
        </w:rPr>
        <w:t>СОГЛАСОВАНО:</w:t>
      </w:r>
    </w:p>
    <w:p w:rsidR="006236C7" w:rsidRDefault="006236C7">
      <w:pPr>
        <w:pStyle w:val="a3"/>
        <w:ind w:left="0" w:firstLine="0"/>
        <w:rPr>
          <w:sz w:val="19"/>
        </w:rPr>
      </w:pPr>
      <w:r w:rsidRPr="006236C7">
        <w:pict>
          <v:shape id="_x0000_s2051" type="#_x0000_t202" style="position:absolute;margin-left:121.1pt;margin-top:12.15pt;width:372pt;height:13.8pt;z-index:-15728128;mso-wrap-distance-left:0;mso-wrap-distance-right:0;mso-position-horizontal-relative:page" fillcolor="yellow" stroked="f">
            <v:textbox inset="0,0,0,0">
              <w:txbxContent>
                <w:p w:rsidR="006236C7" w:rsidRDefault="00093C13">
                  <w:pPr>
                    <w:tabs>
                      <w:tab w:val="left" w:pos="5003"/>
                      <w:tab w:val="left" w:leader="dot" w:pos="6959"/>
                    </w:tabs>
                    <w:spacing w:line="274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Проректор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инновациям</w:t>
                  </w:r>
                  <w:r>
                    <w:rPr>
                      <w:sz w:val="24"/>
                    </w:rPr>
                    <w:tab/>
                    <w:t>А.А.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Зайцев</w:t>
                  </w:r>
                  <w:r>
                    <w:rPr>
                      <w:sz w:val="24"/>
                    </w:rPr>
                    <w:tab/>
                    <w:t>20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Pr="006236C7">
        <w:pict>
          <v:shape id="_x0000_s2050" type="#_x0000_t202" style="position:absolute;margin-left:121.1pt;margin-top:38pt;width:372pt;height:13.8pt;z-index:-15727616;mso-wrap-distance-left:0;mso-wrap-distance-right:0;mso-position-horizontal-relative:page" fillcolor="yellow" stroked="f">
            <v:textbox inset="0,0,0,0">
              <w:txbxContent>
                <w:p w:rsidR="006236C7" w:rsidRDefault="00093C13">
                  <w:pPr>
                    <w:tabs>
                      <w:tab w:val="left" w:pos="5003"/>
                      <w:tab w:val="left" w:leader="dot" w:pos="6959"/>
                    </w:tabs>
                    <w:spacing w:line="274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Проректор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инновациям</w:t>
                  </w:r>
                  <w:r>
                    <w:rPr>
                      <w:sz w:val="24"/>
                    </w:rPr>
                    <w:tab/>
                    <w:t>А.А.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Зайцев</w:t>
                  </w:r>
                  <w:r>
                    <w:rPr>
                      <w:sz w:val="24"/>
                    </w:rPr>
                    <w:tab/>
                    <w:t>20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6236C7" w:rsidRDefault="006236C7">
      <w:pPr>
        <w:pStyle w:val="a3"/>
        <w:spacing w:before="6"/>
        <w:ind w:left="0" w:firstLine="0"/>
        <w:rPr>
          <w:sz w:val="17"/>
        </w:rPr>
      </w:pPr>
    </w:p>
    <w:sectPr w:rsidR="006236C7" w:rsidSect="006236C7">
      <w:pgSz w:w="11910" w:h="16840"/>
      <w:pgMar w:top="1060" w:right="740" w:bottom="1200" w:left="1600" w:header="0" w:footer="9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C13" w:rsidRDefault="00093C13" w:rsidP="006236C7">
      <w:r>
        <w:separator/>
      </w:r>
    </w:p>
  </w:endnote>
  <w:endnote w:type="continuationSeparator" w:id="0">
    <w:p w:rsidR="00093C13" w:rsidRDefault="00093C13" w:rsidP="0062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C7" w:rsidRDefault="006236C7">
    <w:pPr>
      <w:pStyle w:val="a3"/>
      <w:spacing w:line="14" w:lineRule="auto"/>
      <w:ind w:left="0" w:firstLine="0"/>
      <w:rPr>
        <w:sz w:val="20"/>
      </w:rPr>
    </w:pPr>
    <w:r w:rsidRPr="006236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15pt;margin-top:780.85pt;width:11.6pt;height:13pt;z-index:-251658752;mso-position-horizontal-relative:page;mso-position-vertical-relative:page" filled="f" stroked="f">
          <v:textbox inset="0,0,0,0">
            <w:txbxContent>
              <w:p w:rsidR="006236C7" w:rsidRDefault="006236C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93C13"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33482C">
                  <w:rPr>
                    <w:rFonts w:ascii="Calibri"/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C13" w:rsidRDefault="00093C13" w:rsidP="006236C7">
      <w:r>
        <w:separator/>
      </w:r>
    </w:p>
  </w:footnote>
  <w:footnote w:type="continuationSeparator" w:id="0">
    <w:p w:rsidR="00093C13" w:rsidRDefault="00093C13" w:rsidP="00623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583"/>
    <w:multiLevelType w:val="multilevel"/>
    <w:tmpl w:val="CF32509A"/>
    <w:lvl w:ilvl="0">
      <w:start w:val="1"/>
      <w:numFmt w:val="decimal"/>
      <w:lvlText w:val="%1"/>
      <w:lvlJc w:val="left"/>
      <w:pPr>
        <w:ind w:left="101" w:hanging="4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" w:hanging="4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4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5" w:hanging="4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4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8" w:hanging="4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4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434"/>
      </w:pPr>
      <w:rPr>
        <w:rFonts w:hint="default"/>
        <w:lang w:val="ru-RU" w:eastAsia="en-US" w:bidi="ar-SA"/>
      </w:rPr>
    </w:lvl>
  </w:abstractNum>
  <w:abstractNum w:abstractNumId="1">
    <w:nsid w:val="1A001F50"/>
    <w:multiLevelType w:val="multilevel"/>
    <w:tmpl w:val="BA7261CE"/>
    <w:lvl w:ilvl="0">
      <w:start w:val="7"/>
      <w:numFmt w:val="decimal"/>
      <w:lvlText w:val="%1"/>
      <w:lvlJc w:val="left"/>
      <w:pPr>
        <w:ind w:left="101" w:hanging="9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" w:hanging="9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9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9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5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8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912"/>
      </w:pPr>
      <w:rPr>
        <w:rFonts w:hint="default"/>
        <w:lang w:val="ru-RU" w:eastAsia="en-US" w:bidi="ar-SA"/>
      </w:rPr>
    </w:lvl>
  </w:abstractNum>
  <w:abstractNum w:abstractNumId="2">
    <w:nsid w:val="292E0CE1"/>
    <w:multiLevelType w:val="multilevel"/>
    <w:tmpl w:val="7E7CDA90"/>
    <w:lvl w:ilvl="0">
      <w:start w:val="4"/>
      <w:numFmt w:val="decimal"/>
      <w:lvlText w:val="%1"/>
      <w:lvlJc w:val="left"/>
      <w:pPr>
        <w:ind w:left="101" w:hanging="7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" w:hanging="7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7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5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8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752"/>
      </w:pPr>
      <w:rPr>
        <w:rFonts w:hint="default"/>
        <w:lang w:val="ru-RU" w:eastAsia="en-US" w:bidi="ar-SA"/>
      </w:rPr>
    </w:lvl>
  </w:abstractNum>
  <w:abstractNum w:abstractNumId="3">
    <w:nsid w:val="338D71FA"/>
    <w:multiLevelType w:val="multilevel"/>
    <w:tmpl w:val="4FBA1074"/>
    <w:lvl w:ilvl="0">
      <w:start w:val="6"/>
      <w:numFmt w:val="decimal"/>
      <w:lvlText w:val="%1"/>
      <w:lvlJc w:val="left"/>
      <w:pPr>
        <w:ind w:left="101" w:hanging="4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" w:hanging="4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5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8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467"/>
      </w:pPr>
      <w:rPr>
        <w:rFonts w:hint="default"/>
        <w:lang w:val="ru-RU" w:eastAsia="en-US" w:bidi="ar-SA"/>
      </w:rPr>
    </w:lvl>
  </w:abstractNum>
  <w:abstractNum w:abstractNumId="4">
    <w:nsid w:val="38AE23AD"/>
    <w:multiLevelType w:val="hybridMultilevel"/>
    <w:tmpl w:val="A0F08330"/>
    <w:lvl w:ilvl="0" w:tplc="2E5E16FC">
      <w:numFmt w:val="bullet"/>
      <w:lvlText w:val=""/>
      <w:lvlJc w:val="left"/>
      <w:pPr>
        <w:ind w:left="101" w:hanging="42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F8C5BA2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CB96DCA8">
      <w:numFmt w:val="bullet"/>
      <w:lvlText w:val="•"/>
      <w:lvlJc w:val="left"/>
      <w:pPr>
        <w:ind w:left="1992" w:hanging="425"/>
      </w:pPr>
      <w:rPr>
        <w:rFonts w:hint="default"/>
        <w:lang w:val="ru-RU" w:eastAsia="en-US" w:bidi="ar-SA"/>
      </w:rPr>
    </w:lvl>
    <w:lvl w:ilvl="3" w:tplc="964A03F2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C7F81632">
      <w:numFmt w:val="bullet"/>
      <w:lvlText w:val="•"/>
      <w:lvlJc w:val="left"/>
      <w:pPr>
        <w:ind w:left="3885" w:hanging="425"/>
      </w:pPr>
      <w:rPr>
        <w:rFonts w:hint="default"/>
        <w:lang w:val="ru-RU" w:eastAsia="en-US" w:bidi="ar-SA"/>
      </w:rPr>
    </w:lvl>
    <w:lvl w:ilvl="5" w:tplc="D33A12D6">
      <w:numFmt w:val="bullet"/>
      <w:lvlText w:val="•"/>
      <w:lvlJc w:val="left"/>
      <w:pPr>
        <w:ind w:left="4832" w:hanging="425"/>
      </w:pPr>
      <w:rPr>
        <w:rFonts w:hint="default"/>
        <w:lang w:val="ru-RU" w:eastAsia="en-US" w:bidi="ar-SA"/>
      </w:rPr>
    </w:lvl>
    <w:lvl w:ilvl="6" w:tplc="1736E628">
      <w:numFmt w:val="bullet"/>
      <w:lvlText w:val="•"/>
      <w:lvlJc w:val="left"/>
      <w:pPr>
        <w:ind w:left="5778" w:hanging="425"/>
      </w:pPr>
      <w:rPr>
        <w:rFonts w:hint="default"/>
        <w:lang w:val="ru-RU" w:eastAsia="en-US" w:bidi="ar-SA"/>
      </w:rPr>
    </w:lvl>
    <w:lvl w:ilvl="7" w:tplc="186C703E">
      <w:numFmt w:val="bullet"/>
      <w:lvlText w:val="•"/>
      <w:lvlJc w:val="left"/>
      <w:pPr>
        <w:ind w:left="6725" w:hanging="425"/>
      </w:pPr>
      <w:rPr>
        <w:rFonts w:hint="default"/>
        <w:lang w:val="ru-RU" w:eastAsia="en-US" w:bidi="ar-SA"/>
      </w:rPr>
    </w:lvl>
    <w:lvl w:ilvl="8" w:tplc="97B0D364">
      <w:numFmt w:val="bullet"/>
      <w:lvlText w:val="•"/>
      <w:lvlJc w:val="left"/>
      <w:pPr>
        <w:ind w:left="7671" w:hanging="425"/>
      </w:pPr>
      <w:rPr>
        <w:rFonts w:hint="default"/>
        <w:lang w:val="ru-RU" w:eastAsia="en-US" w:bidi="ar-SA"/>
      </w:rPr>
    </w:lvl>
  </w:abstractNum>
  <w:abstractNum w:abstractNumId="5">
    <w:nsid w:val="3BF568D4"/>
    <w:multiLevelType w:val="multilevel"/>
    <w:tmpl w:val="8D64D1A0"/>
    <w:lvl w:ilvl="0">
      <w:start w:val="4"/>
      <w:numFmt w:val="decimal"/>
      <w:lvlText w:val="%1"/>
      <w:lvlJc w:val="left"/>
      <w:pPr>
        <w:ind w:left="101" w:hanging="42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" w:hanging="4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5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8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426"/>
      </w:pPr>
      <w:rPr>
        <w:rFonts w:hint="default"/>
        <w:lang w:val="ru-RU" w:eastAsia="en-US" w:bidi="ar-SA"/>
      </w:rPr>
    </w:lvl>
  </w:abstractNum>
  <w:abstractNum w:abstractNumId="6">
    <w:nsid w:val="42BF5759"/>
    <w:multiLevelType w:val="multilevel"/>
    <w:tmpl w:val="5CFCC076"/>
    <w:lvl w:ilvl="0">
      <w:start w:val="5"/>
      <w:numFmt w:val="decimal"/>
      <w:lvlText w:val="%1"/>
      <w:lvlJc w:val="left"/>
      <w:pPr>
        <w:ind w:left="101" w:hanging="5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5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8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570"/>
      </w:pPr>
      <w:rPr>
        <w:rFonts w:hint="default"/>
        <w:lang w:val="ru-RU" w:eastAsia="en-US" w:bidi="ar-SA"/>
      </w:rPr>
    </w:lvl>
  </w:abstractNum>
  <w:abstractNum w:abstractNumId="7">
    <w:nsid w:val="50BE42CC"/>
    <w:multiLevelType w:val="multilevel"/>
    <w:tmpl w:val="F9222358"/>
    <w:lvl w:ilvl="0">
      <w:start w:val="1"/>
      <w:numFmt w:val="decimal"/>
      <w:lvlText w:val="%1."/>
      <w:lvlJc w:val="left"/>
      <w:pPr>
        <w:ind w:left="3344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8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31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3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4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6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8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9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58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236C7"/>
    <w:rsid w:val="00093C13"/>
    <w:rsid w:val="00273FC5"/>
    <w:rsid w:val="0033482C"/>
    <w:rsid w:val="0034330D"/>
    <w:rsid w:val="005A424F"/>
    <w:rsid w:val="006236C7"/>
    <w:rsid w:val="00664D6E"/>
    <w:rsid w:val="00D6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36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36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36C7"/>
    <w:pPr>
      <w:ind w:left="101" w:firstLine="70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236C7"/>
    <w:pPr>
      <w:ind w:left="846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236C7"/>
    <w:pPr>
      <w:ind w:left="101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623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&lt;4D6963726F736F667420576F7264202D20CFCECBCEC6C5CDC8D320CE20CFCED0DFC4CAC520C4CED1D2D3CFC020CA20C8CDD4CED0CCC0D6C8CECDCDDBCC20D0C5D1D3D0D1C0CC&gt;</vt:lpstr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&lt;4D6963726F736F667420576F7264202D20CFCECBCEC6C5CDC8D320CE20CFCED0DFC4CAC520C4CED1D2D3CFC020CA20C8CDD4CED0CCC0D6C8CECDCDDBCC20D0C5D1D3D0D1C0CC&gt;</dc:title>
  <dc:creator>onovikova</dc:creator>
  <cp:lastModifiedBy>user</cp:lastModifiedBy>
  <cp:revision>6</cp:revision>
  <dcterms:created xsi:type="dcterms:W3CDTF">2021-02-08T10:19:00Z</dcterms:created>
  <dcterms:modified xsi:type="dcterms:W3CDTF">2021-02-08T10:36:00Z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2021-02-08T00:00:00Z</vt:filetime>
  </property>
</Properties>
</file>